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我校学生团员代表积极参加2020年“</w:t>
      </w:r>
      <w:r>
        <w:rPr>
          <w:rFonts w:hint="eastAsia" w:ascii="宋体" w:hAnsi="宋体" w:eastAsia="宋体" w:cs="宋体"/>
          <w:sz w:val="28"/>
          <w:szCs w:val="28"/>
        </w:rPr>
        <w:t>高中学生进党校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”活动</w:t>
      </w:r>
    </w:p>
    <w:p>
      <w:pPr>
        <w:spacing w:line="360" w:lineRule="auto"/>
        <w:ind w:firstLine="420"/>
        <w:rPr>
          <w:rFonts w:hint="eastAsia"/>
        </w:rPr>
      </w:pPr>
      <w:r>
        <w:rPr>
          <w:rFonts w:hint="eastAsia"/>
        </w:rPr>
        <w:t>为全面贯彻习近平新时代中国特色社会主义思想和党十九大精神，按照上海市“关工委老同志参与高中（中职）生党建工作推进会”、“普陀区高中阶段学生青年马克思主义者培养工程”提出的要求，进一步从源头上强化青少年理想信念教育，进一步发挥“五老”优势和作用，区教育工作党委与关工委联合举办2019年“高中学生进党校”（第八期）培训。</w:t>
      </w:r>
    </w:p>
    <w:tbl>
      <w:tblPr>
        <w:tblStyle w:val="3"/>
        <w:tblW w:w="0" w:type="auto"/>
        <w:tblInd w:w="6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5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3653155" cy="2740660"/>
                  <wp:effectExtent l="0" t="0" r="4445" b="2540"/>
                  <wp:docPr id="1" name="图片 1" descr="webwxgetmsg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webwxgetmsgim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3155" cy="2740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5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307715" cy="1991360"/>
                  <wp:effectExtent l="0" t="0" r="6985" b="8890"/>
                  <wp:docPr id="4" name="图片 4" descr="webwxgetmsgimg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webwxgetmsgimg (2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7715" cy="1991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60" w:lineRule="auto"/>
        <w:ind w:firstLine="420"/>
        <w:rPr>
          <w:rFonts w:hint="eastAsia" w:eastAsiaTheme="minorEastAsia"/>
          <w:lang w:eastAsia="zh-CN"/>
        </w:rPr>
      </w:pPr>
    </w:p>
    <w:p>
      <w:pPr>
        <w:spacing w:line="360" w:lineRule="auto"/>
        <w:ind w:firstLine="420"/>
        <w:jc w:val="center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671BB"/>
    <w:rsid w:val="42C41626"/>
    <w:rsid w:val="49D11364"/>
    <w:rsid w:val="58C8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2020-08-01T09:19:00Z</dcterms:created>
  <dc:creator>jiadong</dc:creator>
  <cp:lastModifiedBy>kitty狮子猫</cp:lastModifiedBy>
  <dcterms:modified xsi:type="dcterms:W3CDTF">2020-08-01T09:23:57Z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