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我校青马班学生干部积极参加</w:t>
      </w:r>
      <w:r>
        <w:rPr>
          <w:rFonts w:hint="eastAsia" w:ascii="宋体" w:hAnsi="宋体" w:eastAsia="宋体" w:cs="宋体"/>
          <w:sz w:val="28"/>
          <w:szCs w:val="28"/>
        </w:rPr>
        <w:t>2020年区共产主义学校</w:t>
      </w:r>
      <w:r>
        <w:rPr>
          <w:rFonts w:hint="eastAsia" w:ascii="宋体" w:hAnsi="宋体" w:eastAsia="宋体" w:cs="宋体"/>
          <w:sz w:val="28"/>
          <w:szCs w:val="28"/>
          <w:lang w:val="en-US" w:eastAsia="zh-CN"/>
        </w:rPr>
        <w:t>并代表全区学生宣言</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16日，2020年普陀区中学生共产主义学校开班仪式暨2019年结业典礼在普陀区文化馆顺利举行。出席活动的领导有：团市委党组成员、挂职副书记戴冰，团区委书记杨莉萍，区委党校副校长刘洪亮，区关工委关爱团副团长包昌华，团区委挂职副书记、区教育团工委书记方超杰。同时，出席此次活动的还有各高中中职学校团委书记、2019年区中学生共产主义学校学员代表和2020年全体新学员共182名。</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伊始，2019年区共产主义学校班长，来自曹杨二中的许霈艺同学做学习情况总结汇报。从她的分享中，我们能够感受到同学们在区共产主义学校中不仅收获了干货满满的理论知识，更在实践中习得真知，加深了对马克思主义理论的理解和对党组织的向往。</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仪式的最后，戴冰副书记将校旗递给老班长许霈艺，老班长许霈艺再将旗帜传递给2020级学员代表——宜川中学的王靖童，寓意代代相传。</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为期两天的训练营活动精彩纷呈，同学们通过讲座论坛、项目策划、方案设计、辩论赛等形式，增强政治意识、激发思考深度、培养团队协作。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spacing w:line="360" w:lineRule="auto"/>
              <w:rPr>
                <w:rFonts w:hint="default" w:ascii="宋体" w:hAnsi="宋体" w:eastAsia="宋体" w:cs="宋体"/>
                <w:sz w:val="24"/>
                <w:szCs w:val="24"/>
                <w:vertAlign w:val="baseline"/>
                <w:lang w:val="en-US" w:eastAsia="zh-CN"/>
              </w:rPr>
            </w:pPr>
            <w:bookmarkStart w:id="0" w:name="_GoBack"/>
            <w:r>
              <w:rPr>
                <w:rFonts w:hint="default" w:ascii="宋体" w:hAnsi="宋体" w:eastAsia="宋体" w:cs="宋体"/>
                <w:sz w:val="24"/>
                <w:szCs w:val="24"/>
                <w:vertAlign w:val="baseline"/>
                <w:lang w:val="en-US" w:eastAsia="zh-CN"/>
              </w:rPr>
              <w:drawing>
                <wp:inline distT="0" distB="0" distL="114300" distR="114300">
                  <wp:extent cx="5266690" cy="3296920"/>
                  <wp:effectExtent l="0" t="0" r="10160" b="17780"/>
                  <wp:docPr id="3" name="图片 3"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bwxgetmsgimg"/>
                          <pic:cNvPicPr>
                            <a:picLocks noChangeAspect="1"/>
                          </pic:cNvPicPr>
                        </pic:nvPicPr>
                        <pic:blipFill>
                          <a:blip r:embed="rId4"/>
                          <a:stretch>
                            <a:fillRect/>
                          </a:stretch>
                        </pic:blipFill>
                        <pic:spPr>
                          <a:xfrm>
                            <a:off x="0" y="0"/>
                            <a:ext cx="5266690" cy="3296920"/>
                          </a:xfrm>
                          <a:prstGeom prst="rect">
                            <a:avLst/>
                          </a:prstGeom>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360" w:lineRule="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1590" cy="1707515"/>
                  <wp:effectExtent l="0" t="0" r="10160" b="6985"/>
                  <wp:docPr id="1" name="图片 1" descr="webwxgetmsg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2)"/>
                          <pic:cNvPicPr>
                            <a:picLocks noChangeAspect="1"/>
                          </pic:cNvPicPr>
                        </pic:nvPicPr>
                        <pic:blipFill>
                          <a:blip r:embed="rId5"/>
                          <a:stretch>
                            <a:fillRect/>
                          </a:stretch>
                        </pic:blipFill>
                        <pic:spPr>
                          <a:xfrm>
                            <a:off x="0" y="0"/>
                            <a:ext cx="2561590" cy="1707515"/>
                          </a:xfrm>
                          <a:prstGeom prst="rect">
                            <a:avLst/>
                          </a:prstGeom>
                        </pic:spPr>
                      </pic:pic>
                    </a:graphicData>
                  </a:graphic>
                </wp:inline>
              </w:drawing>
            </w:r>
          </w:p>
        </w:tc>
        <w:tc>
          <w:tcPr>
            <w:tcW w:w="4261" w:type="dxa"/>
          </w:tcPr>
          <w:p>
            <w:pPr>
              <w:spacing w:line="360" w:lineRule="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4765" cy="1710055"/>
                  <wp:effectExtent l="0" t="0" r="6985" b="4445"/>
                  <wp:docPr id="2" name="图片 2" descr="webwxgetmsg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 (1)"/>
                          <pic:cNvPicPr>
                            <a:picLocks noChangeAspect="1"/>
                          </pic:cNvPicPr>
                        </pic:nvPicPr>
                        <pic:blipFill>
                          <a:blip r:embed="rId6"/>
                          <a:stretch>
                            <a:fillRect/>
                          </a:stretch>
                        </pic:blipFill>
                        <pic:spPr>
                          <a:xfrm>
                            <a:off x="0" y="0"/>
                            <a:ext cx="2564765" cy="1710055"/>
                          </a:xfrm>
                          <a:prstGeom prst="rect">
                            <a:avLst/>
                          </a:prstGeom>
                        </pic:spPr>
                      </pic:pic>
                    </a:graphicData>
                  </a:graphic>
                </wp:inline>
              </w:drawing>
            </w:r>
          </w:p>
        </w:tc>
      </w:tr>
    </w:tbl>
    <w:p>
      <w:pPr>
        <w:spacing w:line="360" w:lineRule="auto"/>
        <w:ind w:firstLine="480"/>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429AB"/>
    <w:rsid w:val="660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2020-08-01T09:28:47Z</dcterms:created>
  <dc:creator>jiadong</dc:creator>
  <cp:lastModifiedBy>kitty狮子猫</cp:lastModifiedBy>
  <dcterms:modified xsi:type="dcterms:W3CDTF">2020-08-01T09:38:07Z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